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7EB" w:rsidRPr="000F2E62" w:rsidRDefault="00B52A23">
      <w:pPr>
        <w:rPr>
          <w:b/>
          <w:sz w:val="28"/>
          <w:szCs w:val="28"/>
        </w:rPr>
      </w:pPr>
      <w:r w:rsidRPr="000F2E62">
        <w:rPr>
          <w:b/>
          <w:sz w:val="28"/>
          <w:szCs w:val="28"/>
        </w:rPr>
        <w:t>PPG minutes 30/4/2025</w:t>
      </w:r>
    </w:p>
    <w:p w:rsidR="00B52A23" w:rsidRDefault="00B52A23"/>
    <w:p w:rsidR="00B52A23" w:rsidRDefault="00B52A23">
      <w:proofErr w:type="gramStart"/>
      <w:r>
        <w:t>Attendees:-</w:t>
      </w:r>
      <w:proofErr w:type="gramEnd"/>
      <w:r>
        <w:t xml:space="preserve"> Sarah-Jane Waites, Anne </w:t>
      </w:r>
      <w:proofErr w:type="spellStart"/>
      <w:r>
        <w:t>Daultrey</w:t>
      </w:r>
      <w:proofErr w:type="spellEnd"/>
      <w:r>
        <w:t>, Zoe Morris, John Petty, Dr Kaisira Mughal</w:t>
      </w:r>
    </w:p>
    <w:p w:rsidR="00B52A23" w:rsidRDefault="00B52A23">
      <w:bookmarkStart w:id="0" w:name="_GoBack"/>
      <w:bookmarkEnd w:id="0"/>
    </w:p>
    <w:p w:rsidR="00B52A23" w:rsidRDefault="00B52A23" w:rsidP="00B52A23">
      <w:pPr>
        <w:pStyle w:val="ListParagraph"/>
        <w:numPr>
          <w:ilvl w:val="0"/>
          <w:numId w:val="1"/>
        </w:numPr>
      </w:pPr>
      <w:r>
        <w:t>Previous minutes reviewed</w:t>
      </w:r>
    </w:p>
    <w:p w:rsidR="00B52A23" w:rsidRDefault="00B52A23" w:rsidP="00B52A23">
      <w:pPr>
        <w:pStyle w:val="ListParagraph"/>
      </w:pPr>
    </w:p>
    <w:p w:rsidR="00B52A23" w:rsidRDefault="00B52A23" w:rsidP="00B52A23">
      <w:pPr>
        <w:pStyle w:val="ListParagraph"/>
        <w:numPr>
          <w:ilvl w:val="0"/>
          <w:numId w:val="1"/>
        </w:numPr>
      </w:pPr>
      <w:r>
        <w:t>Prescription delivery service- not a financially viable option for MXS, but Lords can do same day delivery of acute prescriptions if issued before 2pm, next day delivery after this time.</w:t>
      </w:r>
    </w:p>
    <w:p w:rsidR="00B52A23" w:rsidRDefault="00B52A23">
      <w:r>
        <w:t xml:space="preserve">Queries for </w:t>
      </w:r>
      <w:proofErr w:type="gramStart"/>
      <w:r>
        <w:t>Lords:-</w:t>
      </w:r>
      <w:proofErr w:type="gramEnd"/>
      <w:r>
        <w:t xml:space="preserve"> do you need to be in for delivery of prescriptions, ?notification of when delivering (?text message, ?able to leave in a safe place)</w:t>
      </w:r>
    </w:p>
    <w:p w:rsidR="00B52A23" w:rsidRDefault="00B52A23">
      <w:r>
        <w:t xml:space="preserve">MXS team will look into </w:t>
      </w:r>
      <w:proofErr w:type="spellStart"/>
      <w:r>
        <w:t>dropbox</w:t>
      </w:r>
      <w:proofErr w:type="spellEnd"/>
      <w:r>
        <w:t xml:space="preserve"> options</w:t>
      </w:r>
    </w:p>
    <w:p w:rsidR="00B52A23" w:rsidRDefault="00B52A23" w:rsidP="00B52A23">
      <w:pPr>
        <w:pStyle w:val="ListParagraph"/>
        <w:numPr>
          <w:ilvl w:val="0"/>
          <w:numId w:val="1"/>
        </w:numPr>
      </w:pPr>
      <w:r>
        <w:t>Health and wellbeing practitioner workshops to include happy hearts, chair exercises, loneliness, smoking cessation.</w:t>
      </w:r>
    </w:p>
    <w:p w:rsidR="00B52A23" w:rsidRDefault="00B52A23" w:rsidP="00B52A23">
      <w:r>
        <w:t>To collate a list of services in the area (e</w:t>
      </w:r>
      <w:r w:rsidR="000F2E62">
        <w:t>.</w:t>
      </w:r>
      <w:r>
        <w:t>g</w:t>
      </w:r>
      <w:r w:rsidR="000F2E62">
        <w:t>.</w:t>
      </w:r>
      <w:r>
        <w:t xml:space="preserve"> museum society, </w:t>
      </w:r>
      <w:r w:rsidR="000F2E62">
        <w:t>men's</w:t>
      </w:r>
      <w:r>
        <w:t xml:space="preserve"> shed, larks club, meet up Monday). PPG team to collate services for Barton Mills, Beck Row</w:t>
      </w:r>
      <w:proofErr w:type="gramStart"/>
      <w:r>
        <w:t>, ?photograph</w:t>
      </w:r>
      <w:proofErr w:type="gramEnd"/>
      <w:r>
        <w:t xml:space="preserve"> of </w:t>
      </w:r>
      <w:r w:rsidR="000F2E62">
        <w:t>S</w:t>
      </w:r>
      <w:r>
        <w:t>ainsburys board with similar groups on.</w:t>
      </w:r>
    </w:p>
    <w:p w:rsidR="00B52A23" w:rsidRDefault="00B52A23" w:rsidP="00B52A23">
      <w:pPr>
        <w:pStyle w:val="ListParagraph"/>
        <w:numPr>
          <w:ilvl w:val="0"/>
          <w:numId w:val="1"/>
        </w:numPr>
      </w:pPr>
      <w:r>
        <w:t xml:space="preserve">Young </w:t>
      </w:r>
      <w:proofErr w:type="gramStart"/>
      <w:r>
        <w:t>persons:-</w:t>
      </w:r>
      <w:proofErr w:type="gramEnd"/>
      <w:r>
        <w:t xml:space="preserve"> KM/HC attended MCA for e-c card presentation, also mentioned PPG. MCA keen for PPG member to attend an MCA young voices session to further promote PPG and discuss this further. Collaboration with MCA students to create a young </w:t>
      </w:r>
      <w:proofErr w:type="spellStart"/>
      <w:r>
        <w:t>persons</w:t>
      </w:r>
      <w:proofErr w:type="spellEnd"/>
      <w:r>
        <w:t xml:space="preserve"> section on MXS website.</w:t>
      </w:r>
    </w:p>
    <w:p w:rsidR="00B52A23" w:rsidRDefault="00B52A23" w:rsidP="00B52A23"/>
    <w:p w:rsidR="00EF5F95" w:rsidRDefault="00B52A23" w:rsidP="007135CB">
      <w:pPr>
        <w:pStyle w:val="ListParagraph"/>
        <w:numPr>
          <w:ilvl w:val="0"/>
          <w:numId w:val="1"/>
        </w:numPr>
      </w:pPr>
      <w:proofErr w:type="gramStart"/>
      <w:r>
        <w:t>ANIMA:-</w:t>
      </w:r>
      <w:proofErr w:type="gramEnd"/>
      <w:r>
        <w:t xml:space="preserve"> mixed reviews. Lots of older patients 'don't get it'. </w:t>
      </w:r>
    </w:p>
    <w:p w:rsidR="00EF5F95" w:rsidRDefault="00B52A23" w:rsidP="00EF5F95">
      <w:r>
        <w:t>Look into holding training/helpdesk type sessions, PPG happy to help with these if we can send over blank anima forms</w:t>
      </w:r>
      <w:proofErr w:type="gramStart"/>
      <w:r>
        <w:t>, ?create</w:t>
      </w:r>
      <w:proofErr w:type="gramEnd"/>
      <w:r>
        <w:t xml:space="preserve"> dummy patient for anima training. </w:t>
      </w:r>
    </w:p>
    <w:p w:rsidR="00B52A23" w:rsidRDefault="00B52A23" w:rsidP="00EF5F95">
      <w:r>
        <w:t>PPG/MXS will look into questions to include in a survey/structured interview to be done in surgery waiting room for further feedback from patients.</w:t>
      </w:r>
    </w:p>
    <w:p w:rsidR="00EF5F95" w:rsidRDefault="00EF5F95" w:rsidP="00EF5F95">
      <w:r>
        <w:t xml:space="preserve">MXS to look into a PPG board to have in waiting room </w:t>
      </w:r>
      <w:proofErr w:type="gramStart"/>
      <w:r>
        <w:t>(?on</w:t>
      </w:r>
      <w:proofErr w:type="gramEnd"/>
      <w:r>
        <w:t xml:space="preserve"> digital board in waiting area), to include section on benefits of anima (increasing capacity, captures enough relevant clinical information to aid decision making for clinicians, ?graphs/charts of anima stats- how many patients were seen/submitted/dealt with etc)</w:t>
      </w:r>
    </w:p>
    <w:p w:rsidR="00EF5F95" w:rsidRDefault="00EF5F95" w:rsidP="00EF5F95">
      <w:pPr>
        <w:pStyle w:val="ListParagraph"/>
        <w:numPr>
          <w:ilvl w:val="0"/>
          <w:numId w:val="1"/>
        </w:numPr>
      </w:pPr>
      <w:r>
        <w:t>NHS app:- advertising via PPG group- further info needed from NHS app including</w:t>
      </w:r>
    </w:p>
    <w:p w:rsidR="00EF5F95" w:rsidRDefault="00EF5F95" w:rsidP="00EF5F95">
      <w:pPr>
        <w:pStyle w:val="ListParagraph"/>
        <w:numPr>
          <w:ilvl w:val="1"/>
          <w:numId w:val="1"/>
        </w:numPr>
      </w:pPr>
      <w:r>
        <w:t xml:space="preserve">What information can be seen through NHS app- </w:t>
      </w:r>
      <w:r w:rsidR="000F2E62">
        <w:t>A</w:t>
      </w:r>
      <w:r>
        <w:t>ddenbrookes appointments don’t appear to be on there, most people tend to use my chart instead</w:t>
      </w:r>
    </w:p>
    <w:p w:rsidR="00EF5F95" w:rsidRDefault="00EF5F95" w:rsidP="00EF5F95">
      <w:pPr>
        <w:pStyle w:val="ListParagraph"/>
        <w:numPr>
          <w:ilvl w:val="1"/>
          <w:numId w:val="1"/>
        </w:numPr>
      </w:pPr>
      <w:r>
        <w:t>?do hospital letters go onto NHS app. Useful information that patients can see on my chart- would be good to have central area for all of this as WSH don't do similar</w:t>
      </w:r>
    </w:p>
    <w:p w:rsidR="00EF5F95" w:rsidRDefault="00EF5F95" w:rsidP="00EF5F95">
      <w:pPr>
        <w:pStyle w:val="ListParagraph"/>
        <w:numPr>
          <w:ilvl w:val="1"/>
          <w:numId w:val="1"/>
        </w:numPr>
      </w:pPr>
      <w:r>
        <w:t>?can you see results from different hospitals on NHS app</w:t>
      </w:r>
    </w:p>
    <w:p w:rsidR="00EF5F95" w:rsidRDefault="00EF5F95" w:rsidP="00EF5F95">
      <w:pPr>
        <w:pStyle w:val="ListParagraph"/>
        <w:numPr>
          <w:ilvl w:val="1"/>
          <w:numId w:val="1"/>
        </w:numPr>
      </w:pPr>
      <w:r>
        <w:t>?able to submit an anima through the NHS app</w:t>
      </w:r>
    </w:p>
    <w:p w:rsidR="00EF5F95" w:rsidRDefault="00EF5F95" w:rsidP="00EF5F95">
      <w:pPr>
        <w:pStyle w:val="ListParagraph"/>
        <w:ind w:left="1440"/>
      </w:pPr>
    </w:p>
    <w:p w:rsidR="00EF5F95" w:rsidRDefault="00EF5F95" w:rsidP="00EF5F95">
      <w:pPr>
        <w:pStyle w:val="ListParagraph"/>
        <w:ind w:left="1440"/>
      </w:pPr>
    </w:p>
    <w:p w:rsidR="00EF5F95" w:rsidRDefault="00EF5F95" w:rsidP="00EF5F95">
      <w:pPr>
        <w:pStyle w:val="ListParagraph"/>
        <w:numPr>
          <w:ilvl w:val="0"/>
          <w:numId w:val="1"/>
        </w:numPr>
      </w:pPr>
      <w:r>
        <w:lastRenderedPageBreak/>
        <w:t>Miscellaneous:-</w:t>
      </w:r>
    </w:p>
    <w:p w:rsidR="00EF5F95" w:rsidRDefault="00EF5F95" w:rsidP="00EF5F95">
      <w:r>
        <w:t>New patients registering with MXS</w:t>
      </w:r>
      <w:proofErr w:type="gramStart"/>
      <w:r>
        <w:t>, ?look</w:t>
      </w:r>
      <w:proofErr w:type="gramEnd"/>
      <w:r>
        <w:t xml:space="preserve"> into sending out information about how the surgery works/anima etc when completed online registration.</w:t>
      </w:r>
    </w:p>
    <w:p w:rsidR="00EF5F95" w:rsidRDefault="00EF5F95" w:rsidP="00EF5F95">
      <w:r>
        <w:t>Virtual ward- are currently doing a trial with some GP surgeries for step-up care. Would MXS be interested in this- advised KM will contact virtual ward team for further Friday meeting session to discuss this further.</w:t>
      </w:r>
    </w:p>
    <w:p w:rsidR="00EF5F95" w:rsidRDefault="00EF5F95" w:rsidP="00EF5F95"/>
    <w:p w:rsidR="00EF5F95" w:rsidRDefault="00EF5F95" w:rsidP="00EF5F95"/>
    <w:p w:rsidR="00EF5F95" w:rsidRDefault="00EF5F95" w:rsidP="00EF5F95">
      <w:r>
        <w:t xml:space="preserve">Next </w:t>
      </w:r>
      <w:proofErr w:type="gramStart"/>
      <w:r>
        <w:t>date ?</w:t>
      </w:r>
      <w:proofErr w:type="gramEnd"/>
    </w:p>
    <w:p w:rsidR="00EF5F95" w:rsidRDefault="00EF5F95" w:rsidP="00EF5F95"/>
    <w:p w:rsidR="00EF5F95" w:rsidRDefault="00EF5F95" w:rsidP="00EF5F95">
      <w:r>
        <w:t xml:space="preserve">GT please could you email out blank anima forms (if possible?!) to all PPG members. Also Anne </w:t>
      </w:r>
      <w:proofErr w:type="spellStart"/>
      <w:r>
        <w:t>Daultrey</w:t>
      </w:r>
      <w:proofErr w:type="spellEnd"/>
      <w:r>
        <w:t xml:space="preserve"> has never received any </w:t>
      </w:r>
      <w:proofErr w:type="gramStart"/>
      <w:r>
        <w:t>minutes:-</w:t>
      </w:r>
      <w:proofErr w:type="gramEnd"/>
      <w:r>
        <w:t xml:space="preserve"> confirmed email:- </w:t>
      </w:r>
      <w:hyperlink r:id="rId7" w:history="1">
        <w:r w:rsidR="004F713C" w:rsidRPr="0054409A">
          <w:rPr>
            <w:rStyle w:val="Hyperlink"/>
          </w:rPr>
          <w:t>annedaultrey@hotmail.co.uk</w:t>
        </w:r>
      </w:hyperlink>
    </w:p>
    <w:p w:rsidR="00EF5F95" w:rsidRDefault="00EF5F95" w:rsidP="00EF5F95"/>
    <w:sectPr w:rsidR="00EF5F9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E62" w:rsidRDefault="000F2E62" w:rsidP="000F2E62">
      <w:pPr>
        <w:spacing w:after="0" w:line="240" w:lineRule="auto"/>
      </w:pPr>
      <w:r>
        <w:separator/>
      </w:r>
    </w:p>
  </w:endnote>
  <w:endnote w:type="continuationSeparator" w:id="0">
    <w:p w:rsidR="000F2E62" w:rsidRDefault="000F2E62" w:rsidP="000F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E62" w:rsidRDefault="000F2E62" w:rsidP="000F2E62">
      <w:pPr>
        <w:spacing w:after="0" w:line="240" w:lineRule="auto"/>
      </w:pPr>
      <w:r>
        <w:separator/>
      </w:r>
    </w:p>
  </w:footnote>
  <w:footnote w:type="continuationSeparator" w:id="0">
    <w:p w:rsidR="000F2E62" w:rsidRDefault="000F2E62" w:rsidP="000F2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E62" w:rsidRDefault="000F2E62" w:rsidP="000F2E62">
    <w:pPr>
      <w:pStyle w:val="Header"/>
      <w:jc w:val="right"/>
    </w:pPr>
    <w:r>
      <w:rPr>
        <w:noProof/>
      </w:rPr>
      <w:drawing>
        <wp:anchor distT="0" distB="0" distL="114300" distR="114300" simplePos="0" relativeHeight="251658240" behindDoc="1" locked="0" layoutInCell="1" allowOverlap="1">
          <wp:simplePos x="0" y="0"/>
          <wp:positionH relativeFrom="column">
            <wp:posOffset>4953000</wp:posOffset>
          </wp:positionH>
          <wp:positionV relativeFrom="paragraph">
            <wp:posOffset>-383540</wp:posOffset>
          </wp:positionV>
          <wp:extent cx="533400" cy="5867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2E62" w:rsidRDefault="000F2E62" w:rsidP="000F2E62">
    <w:pPr>
      <w:pStyle w:val="Header"/>
      <w:jc w:val="right"/>
    </w:pPr>
    <w:r>
      <w:t>Market Cross Surgery</w:t>
    </w:r>
  </w:p>
  <w:p w:rsidR="000F2E62" w:rsidRDefault="000F2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44282"/>
    <w:multiLevelType w:val="hybridMultilevel"/>
    <w:tmpl w:val="0F4E91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23"/>
    <w:rsid w:val="000F2E62"/>
    <w:rsid w:val="004A47EB"/>
    <w:rsid w:val="004F713C"/>
    <w:rsid w:val="00B52A23"/>
    <w:rsid w:val="00EF5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2A8B1"/>
  <w15:chartTrackingRefBased/>
  <w15:docId w15:val="{DE5AFA69-FB81-4F22-A178-1B685CBB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23"/>
    <w:pPr>
      <w:ind w:left="720"/>
      <w:contextualSpacing/>
    </w:pPr>
  </w:style>
  <w:style w:type="character" w:styleId="Hyperlink">
    <w:name w:val="Hyperlink"/>
    <w:basedOn w:val="DefaultParagraphFont"/>
    <w:uiPriority w:val="99"/>
    <w:unhideWhenUsed/>
    <w:rsid w:val="004F713C"/>
    <w:rPr>
      <w:color w:val="0563C1" w:themeColor="hyperlink"/>
      <w:u w:val="single"/>
    </w:rPr>
  </w:style>
  <w:style w:type="paragraph" w:styleId="Header">
    <w:name w:val="header"/>
    <w:basedOn w:val="Normal"/>
    <w:link w:val="HeaderChar"/>
    <w:uiPriority w:val="99"/>
    <w:unhideWhenUsed/>
    <w:rsid w:val="000F2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62"/>
  </w:style>
  <w:style w:type="paragraph" w:styleId="Footer">
    <w:name w:val="footer"/>
    <w:basedOn w:val="Normal"/>
    <w:link w:val="FooterChar"/>
    <w:uiPriority w:val="99"/>
    <w:unhideWhenUsed/>
    <w:rsid w:val="000F2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nedaultrey@hot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MUGHAL, Kaisira (MARKET CROSS SURGERY - D83018)</dc:creator>
  <cp:keywords/>
  <dc:description/>
  <cp:lastModifiedBy>Thurston Greta</cp:lastModifiedBy>
  <cp:revision>2</cp:revision>
  <dcterms:created xsi:type="dcterms:W3CDTF">2025-05-15T10:33:00Z</dcterms:created>
  <dcterms:modified xsi:type="dcterms:W3CDTF">2025-05-15T10:33:00Z</dcterms:modified>
</cp:coreProperties>
</file>